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DC" w:rsidRDefault="00171CDC" w:rsidP="00171CDC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0663F">
        <w:rPr>
          <w:rFonts w:ascii="方正小标宋简体" w:eastAsia="方正小标宋简体" w:hAnsi="宋体" w:hint="eastAsia"/>
          <w:sz w:val="44"/>
          <w:szCs w:val="44"/>
        </w:rPr>
        <w:t>江西信息应用职业技术学院</w:t>
      </w:r>
    </w:p>
    <w:p w:rsidR="00171CDC" w:rsidRDefault="00171CDC" w:rsidP="00171CDC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 w:rsidRPr="0050663F">
        <w:rPr>
          <w:rFonts w:ascii="方正小标宋简体" w:eastAsia="方正小标宋简体" w:hAnsi="宋体" w:hint="eastAsia"/>
          <w:sz w:val="44"/>
          <w:szCs w:val="44"/>
        </w:rPr>
        <w:t>乘用公共交通工具出行申请登记表</w:t>
      </w:r>
    </w:p>
    <w:bookmarkEnd w:id="0"/>
    <w:p w:rsidR="00171CDC" w:rsidRDefault="00171CDC" w:rsidP="00171CDC">
      <w:pPr>
        <w:spacing w:line="5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171CDC" w:rsidRPr="0050663F" w:rsidRDefault="00171CDC" w:rsidP="00171CDC">
      <w:pPr>
        <w:jc w:val="left"/>
        <w:rPr>
          <w:rFonts w:ascii="仿宋_GB2312" w:eastAsia="仿宋_GB2312" w:hAnsi="宋体" w:hint="eastAsia"/>
          <w:sz w:val="28"/>
          <w:szCs w:val="28"/>
        </w:rPr>
      </w:pPr>
      <w:r w:rsidRPr="0050663F">
        <w:rPr>
          <w:rFonts w:ascii="仿宋_GB2312" w:eastAsia="仿宋_GB2312" w:hAnsi="宋体" w:hint="eastAsia"/>
          <w:sz w:val="28"/>
          <w:szCs w:val="28"/>
        </w:rPr>
        <w:t>部门（盖章）：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391"/>
        <w:gridCol w:w="2158"/>
        <w:gridCol w:w="25"/>
        <w:gridCol w:w="1356"/>
        <w:gridCol w:w="1822"/>
      </w:tblGrid>
      <w:tr w:rsidR="00171CDC" w:rsidRPr="0050663F" w:rsidTr="009332DC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姓   名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1CDC" w:rsidRPr="0050663F" w:rsidTr="009332DC">
        <w:trPr>
          <w:trHeight w:val="20"/>
          <w:jc w:val="center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线   路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起点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终点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出行所乘交通工具</w:t>
            </w:r>
          </w:p>
          <w:p w:rsidR="00171CDC" w:rsidRPr="0050663F" w:rsidRDefault="00171CDC" w:rsidP="009332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（公交车、地铁、出租车、</w:t>
            </w:r>
          </w:p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网约车）</w:t>
            </w:r>
          </w:p>
        </w:tc>
      </w:tr>
      <w:tr w:rsidR="00171CDC" w:rsidRPr="0050663F" w:rsidTr="009332DC">
        <w:trPr>
          <w:trHeight w:val="20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1CDC" w:rsidRPr="0050663F" w:rsidTr="009332DC">
        <w:trPr>
          <w:trHeight w:val="20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1CDC" w:rsidRPr="0050663F" w:rsidTr="009332DC">
        <w:trPr>
          <w:trHeight w:val="20"/>
          <w:jc w:val="center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1CDC" w:rsidRPr="0050663F" w:rsidTr="009332DC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事   由</w:t>
            </w:r>
          </w:p>
        </w:tc>
        <w:tc>
          <w:tcPr>
            <w:tcW w:w="6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1CDC" w:rsidRPr="0050663F" w:rsidTr="009332DC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部门负责人意见</w:t>
            </w:r>
          </w:p>
        </w:tc>
        <w:tc>
          <w:tcPr>
            <w:tcW w:w="6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签名         </w:t>
            </w:r>
          </w:p>
        </w:tc>
      </w:tr>
      <w:tr w:rsidR="00171CDC" w:rsidRPr="0050663F" w:rsidTr="009332DC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分管院领导意见</w:t>
            </w:r>
          </w:p>
        </w:tc>
        <w:tc>
          <w:tcPr>
            <w:tcW w:w="6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</w:t>
            </w:r>
          </w:p>
        </w:tc>
      </w:tr>
      <w:tr w:rsidR="00171CDC" w:rsidRPr="0050663F" w:rsidTr="009332DC">
        <w:trPr>
          <w:trHeight w:val="113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0663F">
              <w:rPr>
                <w:rFonts w:ascii="仿宋_GB2312" w:eastAsia="仿宋_GB2312" w:hAnsi="宋体" w:hint="eastAsia"/>
                <w:sz w:val="28"/>
                <w:szCs w:val="28"/>
              </w:rPr>
              <w:t>院长意见</w:t>
            </w:r>
          </w:p>
        </w:tc>
        <w:tc>
          <w:tcPr>
            <w:tcW w:w="6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DC" w:rsidRPr="0050663F" w:rsidRDefault="00171CDC" w:rsidP="009332D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71CDC" w:rsidRPr="0050663F" w:rsidRDefault="00171CDC" w:rsidP="00171CDC">
      <w:pPr>
        <w:spacing w:line="40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50663F">
        <w:rPr>
          <w:rFonts w:ascii="仿宋_GB2312" w:eastAsia="仿宋_GB2312" w:hAnsi="宋体" w:hint="eastAsia"/>
          <w:sz w:val="28"/>
          <w:szCs w:val="28"/>
        </w:rPr>
        <w:t>说明：1、乘用公交车、地铁由部门负责人及分管院领导签署意见。</w:t>
      </w:r>
    </w:p>
    <w:p w:rsidR="009C68B8" w:rsidRPr="00171CDC" w:rsidRDefault="00171CDC" w:rsidP="00171CDC">
      <w:pPr>
        <w:spacing w:line="400" w:lineRule="exact"/>
        <w:ind w:firstLineChars="300" w:firstLine="840"/>
        <w:jc w:val="left"/>
        <w:rPr>
          <w:rFonts w:ascii="仿宋_GB2312" w:eastAsia="仿宋_GB2312" w:hAnsi="宋体" w:hint="eastAsia"/>
          <w:sz w:val="28"/>
          <w:szCs w:val="28"/>
        </w:rPr>
      </w:pPr>
      <w:r w:rsidRPr="0050663F">
        <w:rPr>
          <w:rFonts w:ascii="仿宋_GB2312" w:eastAsia="仿宋_GB2312" w:hAnsi="宋体" w:hint="eastAsia"/>
          <w:sz w:val="28"/>
          <w:szCs w:val="28"/>
        </w:rPr>
        <w:t>2、乘用出租车、</w:t>
      </w:r>
      <w:proofErr w:type="gramStart"/>
      <w:r w:rsidRPr="0050663F">
        <w:rPr>
          <w:rFonts w:ascii="仿宋_GB2312" w:eastAsia="仿宋_GB2312" w:hAnsi="宋体" w:hint="eastAsia"/>
          <w:sz w:val="28"/>
          <w:szCs w:val="28"/>
        </w:rPr>
        <w:t>网约车由</w:t>
      </w:r>
      <w:proofErr w:type="gramEnd"/>
      <w:r w:rsidRPr="0050663F">
        <w:rPr>
          <w:rFonts w:ascii="仿宋_GB2312" w:eastAsia="仿宋_GB2312" w:hAnsi="宋体" w:hint="eastAsia"/>
          <w:sz w:val="28"/>
          <w:szCs w:val="28"/>
        </w:rPr>
        <w:t>部门负责人、分管院领导及院长签署意见。</w:t>
      </w:r>
    </w:p>
    <w:sectPr w:rsidR="009C68B8" w:rsidRPr="00171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DC"/>
    <w:rsid w:val="00171CDC"/>
    <w:rsid w:val="009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82EA"/>
  <w15:chartTrackingRefBased/>
  <w15:docId w15:val="{E0B321B7-22F2-47F2-8A9F-8CA65FCA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C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1</cp:revision>
  <dcterms:created xsi:type="dcterms:W3CDTF">2019-03-18T06:47:00Z</dcterms:created>
  <dcterms:modified xsi:type="dcterms:W3CDTF">2019-03-18T06:48:00Z</dcterms:modified>
</cp:coreProperties>
</file>